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7B" w:rsidRDefault="009318B5">
      <w:pPr>
        <w:snapToGrid w:val="0"/>
        <w:spacing w:line="225" w:lineRule="atLeast"/>
        <w:jc w:val="center"/>
        <w:rPr>
          <w:rFonts w:ascii="方正小标宋_GBK" w:eastAsia="方正小标宋_GBK" w:hAnsi="方正小标宋_GBK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proofErr w:type="gramStart"/>
      <w:r>
        <w:rPr>
          <w:rFonts w:ascii="方正小标宋_GBK" w:eastAsia="方正小标宋_GBK" w:hAnsi="方正小标宋_GBK" w:hint="eastAsia"/>
          <w:b/>
          <w:bCs/>
          <w:color w:val="000000"/>
          <w:kern w:val="0"/>
          <w:sz w:val="30"/>
          <w:szCs w:val="30"/>
        </w:rPr>
        <w:t>唐得棋</w:t>
      </w:r>
      <w:proofErr w:type="gramEnd"/>
      <w:r>
        <w:rPr>
          <w:rFonts w:ascii="方正小标宋_GBK" w:eastAsia="方正小标宋_GBK" w:hAnsi="方正小标宋_GBK" w:hint="eastAsia"/>
          <w:b/>
          <w:bCs/>
          <w:color w:val="000000"/>
          <w:kern w:val="0"/>
          <w:sz w:val="30"/>
          <w:szCs w:val="30"/>
        </w:rPr>
        <w:t>、张芸瑛</w:t>
      </w:r>
      <w:r>
        <w:rPr>
          <w:rFonts w:ascii="方正小标宋_GBK" w:eastAsia="方正小标宋_GBK" w:hAnsi="方正小标宋_GBK"/>
          <w:b/>
          <w:bCs/>
          <w:color w:val="000000"/>
          <w:kern w:val="0"/>
          <w:sz w:val="30"/>
          <w:szCs w:val="30"/>
        </w:rPr>
        <w:t>等</w:t>
      </w:r>
      <w:r>
        <w:rPr>
          <w:rFonts w:ascii="方正小标宋_GBK" w:eastAsia="方正小标宋_GBK" w:hAnsi="方正小标宋_GBK" w:hint="eastAsia"/>
          <w:b/>
          <w:bCs/>
          <w:color w:val="000000"/>
          <w:kern w:val="0"/>
          <w:sz w:val="30"/>
          <w:szCs w:val="30"/>
        </w:rPr>
        <w:t>8</w:t>
      </w:r>
      <w:r>
        <w:rPr>
          <w:rFonts w:ascii="方正小标宋_GBK" w:eastAsia="方正小标宋_GBK" w:hAnsi="方正小标宋_GBK"/>
          <w:b/>
          <w:bCs/>
          <w:color w:val="000000"/>
          <w:kern w:val="0"/>
          <w:sz w:val="30"/>
          <w:szCs w:val="30"/>
        </w:rPr>
        <w:t>名同志基本情况公示表</w:t>
      </w:r>
    </w:p>
    <w:tbl>
      <w:tblPr>
        <w:tblpPr w:leftFromText="180" w:rightFromText="180" w:vertAnchor="text" w:horzAnchor="page" w:tblpX="479" w:tblpY="727"/>
        <w:tblOverlap w:val="never"/>
        <w:tblW w:w="1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000" w:firstRow="0" w:lastRow="0" w:firstColumn="0" w:lastColumn="0" w:noHBand="0" w:noVBand="0"/>
      </w:tblPr>
      <w:tblGrid>
        <w:gridCol w:w="470"/>
        <w:gridCol w:w="860"/>
        <w:gridCol w:w="1050"/>
        <w:gridCol w:w="1360"/>
        <w:gridCol w:w="1040"/>
        <w:gridCol w:w="1490"/>
        <w:gridCol w:w="1530"/>
        <w:gridCol w:w="1800"/>
        <w:gridCol w:w="720"/>
        <w:gridCol w:w="890"/>
      </w:tblGrid>
      <w:tr w:rsidR="00575F7B">
        <w:trPr>
          <w:trHeight w:val="1207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/>
                <w:color w:val="000000"/>
                <w:sz w:val="15"/>
                <w:szCs w:val="15"/>
              </w:rPr>
              <w:t>姓 名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/>
                <w:color w:val="000000"/>
                <w:sz w:val="15"/>
                <w:szCs w:val="15"/>
              </w:rPr>
              <w:t>出生年月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/>
                <w:color w:val="000000"/>
                <w:sz w:val="15"/>
                <w:szCs w:val="15"/>
              </w:rPr>
              <w:t>所在</w:t>
            </w:r>
          </w:p>
          <w:p w:rsidR="00575F7B" w:rsidRDefault="009318B5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/>
                <w:color w:val="000000"/>
                <w:sz w:val="15"/>
                <w:szCs w:val="15"/>
              </w:rPr>
              <w:t>班级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/>
                <w:color w:val="000000"/>
                <w:sz w:val="15"/>
                <w:szCs w:val="15"/>
              </w:rPr>
              <w:t>现任</w:t>
            </w:r>
          </w:p>
          <w:p w:rsidR="00575F7B" w:rsidRDefault="009318B5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/>
                <w:color w:val="000000"/>
                <w:sz w:val="15"/>
                <w:szCs w:val="15"/>
              </w:rPr>
              <w:t>职务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/>
                <w:color w:val="000000"/>
                <w:sz w:val="15"/>
                <w:szCs w:val="15"/>
              </w:rPr>
              <w:t>申请入党时间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/>
                <w:color w:val="000000"/>
                <w:sz w:val="15"/>
                <w:szCs w:val="15"/>
              </w:rPr>
              <w:t>确定为积极分子时间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/>
                <w:color w:val="000000"/>
                <w:sz w:val="15"/>
                <w:szCs w:val="15"/>
              </w:rPr>
              <w:t>近期校级及</w:t>
            </w:r>
          </w:p>
          <w:p w:rsidR="00575F7B" w:rsidRDefault="009318B5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/>
                <w:color w:val="000000"/>
                <w:sz w:val="15"/>
                <w:szCs w:val="15"/>
              </w:rPr>
              <w:t>以上奖励情况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/>
                <w:color w:val="000000"/>
                <w:sz w:val="15"/>
                <w:szCs w:val="15"/>
              </w:rPr>
              <w:t>曾受</w:t>
            </w:r>
          </w:p>
          <w:p w:rsidR="00575F7B" w:rsidRDefault="009318B5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/>
                <w:color w:val="000000"/>
                <w:sz w:val="15"/>
                <w:szCs w:val="15"/>
              </w:rPr>
              <w:t>处分</w:t>
            </w:r>
          </w:p>
          <w:p w:rsidR="00575F7B" w:rsidRDefault="009318B5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/>
                <w:color w:val="000000"/>
                <w:sz w:val="15"/>
                <w:szCs w:val="15"/>
              </w:rPr>
              <w:t>情况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pacing w:val="-6"/>
                <w:sz w:val="15"/>
                <w:szCs w:val="15"/>
              </w:rPr>
            </w:pPr>
            <w:r>
              <w:rPr>
                <w:rFonts w:ascii="仿宋" w:eastAsia="仿宋" w:hAnsi="仿宋"/>
                <w:color w:val="000000"/>
                <w:spacing w:val="-6"/>
                <w:sz w:val="15"/>
                <w:szCs w:val="15"/>
              </w:rPr>
              <w:t>综合表现</w:t>
            </w:r>
          </w:p>
          <w:p w:rsidR="00575F7B" w:rsidRDefault="009318B5">
            <w:pPr>
              <w:snapToGrid w:val="0"/>
              <w:spacing w:line="300" w:lineRule="exact"/>
              <w:jc w:val="center"/>
              <w:rPr>
                <w:rFonts w:ascii="仿宋" w:eastAsia="仿宋" w:hAnsi="仿宋"/>
                <w:color w:val="000000"/>
                <w:spacing w:val="-6"/>
                <w:sz w:val="15"/>
                <w:szCs w:val="15"/>
              </w:rPr>
            </w:pPr>
            <w:r>
              <w:rPr>
                <w:rFonts w:ascii="仿宋" w:eastAsia="仿宋" w:hAnsi="仿宋"/>
                <w:color w:val="000000"/>
                <w:spacing w:val="-6"/>
                <w:sz w:val="15"/>
                <w:szCs w:val="15"/>
              </w:rPr>
              <w:t xml:space="preserve">情 </w:t>
            </w:r>
            <w:proofErr w:type="gramStart"/>
            <w:r>
              <w:rPr>
                <w:rFonts w:ascii="仿宋" w:eastAsia="仿宋" w:hAnsi="仿宋"/>
                <w:color w:val="000000"/>
                <w:spacing w:val="-6"/>
                <w:sz w:val="15"/>
                <w:szCs w:val="15"/>
              </w:rPr>
              <w:t>况</w:t>
            </w:r>
            <w:proofErr w:type="gramEnd"/>
          </w:p>
        </w:tc>
      </w:tr>
      <w:tr w:rsidR="00575F7B">
        <w:trPr>
          <w:trHeight w:val="936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唐得棋</w:t>
            </w:r>
            <w:proofErr w:type="gramEnd"/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2002.09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2021级电气工程及其自动化1班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学习委员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2021年9月22日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2023年9月26日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校级综合奖学金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jc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无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jc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优秀</w:t>
            </w:r>
          </w:p>
        </w:tc>
      </w:tr>
      <w:tr w:rsidR="00575F7B">
        <w:trPr>
          <w:trHeight w:val="936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苏岩阔</w:t>
            </w:r>
            <w:proofErr w:type="gramEnd"/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2002.06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2021级电气工程及其自动化2班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班长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2021年9月22日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2022年3月30日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校级综合奖学金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jc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无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jc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优秀</w:t>
            </w:r>
          </w:p>
        </w:tc>
      </w:tr>
      <w:tr w:rsidR="00575F7B">
        <w:trPr>
          <w:trHeight w:val="936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冯肃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2002.06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2021级智能电网信息工程1班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组织委员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2022年9月22日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2023年9月26日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校级综合奖学金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jc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无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jc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优秀</w:t>
            </w:r>
          </w:p>
        </w:tc>
      </w:tr>
      <w:tr w:rsidR="00575F7B">
        <w:trPr>
          <w:trHeight w:val="936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孙榆程</w:t>
            </w:r>
            <w:proofErr w:type="gramEnd"/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2003.03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2021级智能电网信息工程1班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学习委员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2021年9月21日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2023年9月26日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校级综合奖学金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jc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无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jc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优秀</w:t>
            </w:r>
          </w:p>
        </w:tc>
      </w:tr>
      <w:tr w:rsidR="00575F7B">
        <w:trPr>
          <w:trHeight w:val="936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廖</w:t>
            </w:r>
            <w:proofErr w:type="gramEnd"/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旺月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2003.07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2022级电气工程及其自动化1班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班长兼院级团委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学生副</w:t>
            </w:r>
            <w:proofErr w:type="gramEnd"/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书记</w:t>
            </w:r>
          </w:p>
          <w:p w:rsidR="00575F7B" w:rsidRDefault="00575F7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2022年9月12日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2023年3月30日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校级综合奖学金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jc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无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jc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优秀</w:t>
            </w:r>
          </w:p>
        </w:tc>
      </w:tr>
      <w:tr w:rsidR="00575F7B">
        <w:trPr>
          <w:trHeight w:val="936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何艳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2003.10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2022级电气工程及其自动化1班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团支部书记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2022年9月21日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2023年3月30日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校级综合奖学金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jc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无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jc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优秀</w:t>
            </w:r>
          </w:p>
        </w:tc>
      </w:tr>
      <w:tr w:rsidR="00575F7B">
        <w:trPr>
          <w:trHeight w:val="936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杨晨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2004.01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2022级电气工程及其自动化2班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无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2023年3月5日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2023年9月26日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校级综合奖学金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jc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无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jc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优秀</w:t>
            </w:r>
          </w:p>
        </w:tc>
      </w:tr>
      <w:tr w:rsidR="00575F7B">
        <w:trPr>
          <w:trHeight w:val="936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张芸瑛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2003.09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2022级电气工程及其自动化2班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无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2022年9月12日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2023年3月30日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校级综合奖学金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jc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无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5F7B" w:rsidRDefault="009318B5">
            <w:pPr>
              <w:snapToGrid w:val="0"/>
              <w:jc w:val="center"/>
              <w:rPr>
                <w:rFonts w:ascii="微软雅黑" w:eastAsia="微软雅黑" w:hAnsi="微软雅黑" w:cs="微软雅黑"/>
                <w:color w:val="2B2B2B"/>
                <w:sz w:val="15"/>
                <w:szCs w:val="15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5"/>
                <w:szCs w:val="15"/>
                <w:shd w:val="clear" w:color="auto" w:fill="FFFFFF"/>
              </w:rPr>
              <w:t>优秀</w:t>
            </w:r>
          </w:p>
        </w:tc>
      </w:tr>
    </w:tbl>
    <w:p w:rsidR="00575F7B" w:rsidRDefault="00575F7B">
      <w:pPr>
        <w:snapToGrid w:val="0"/>
        <w:spacing w:line="540" w:lineRule="exact"/>
        <w:jc w:val="center"/>
        <w:rPr>
          <w:rFonts w:ascii="宋体" w:hAnsi="宋体"/>
          <w:color w:val="000000"/>
          <w:sz w:val="15"/>
          <w:szCs w:val="15"/>
        </w:rPr>
      </w:pPr>
    </w:p>
    <w:p w:rsidR="00575F7B" w:rsidRDefault="009318B5" w:rsidP="00571AB4">
      <w:pPr>
        <w:snapToGrid w:val="0"/>
        <w:spacing w:line="540" w:lineRule="exact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/>
          <w:color w:val="000000"/>
          <w:sz w:val="20"/>
          <w:szCs w:val="20"/>
        </w:rPr>
        <w:t xml:space="preserve">                                      </w:t>
      </w:r>
      <w:r>
        <w:rPr>
          <w:rFonts w:ascii="宋体" w:hAnsi="宋体" w:hint="eastAsia"/>
          <w:color w:val="000000"/>
          <w:sz w:val="20"/>
          <w:szCs w:val="20"/>
        </w:rPr>
        <w:t xml:space="preserve">                     </w:t>
      </w:r>
    </w:p>
    <w:p w:rsidR="00575F7B" w:rsidRDefault="00575F7B">
      <w:pPr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</w:p>
    <w:sectPr w:rsidR="00575F7B"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5F7B"/>
    <w:rsid w:val="00243781"/>
    <w:rsid w:val="00290222"/>
    <w:rsid w:val="0044102E"/>
    <w:rsid w:val="00571AB4"/>
    <w:rsid w:val="00575F7B"/>
    <w:rsid w:val="007D0262"/>
    <w:rsid w:val="008E13FD"/>
    <w:rsid w:val="009318B5"/>
    <w:rsid w:val="00C91781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</w:style>
  <w:style w:type="paragraph" w:customStyle="1" w:styleId="-">
    <w:name w:val="公文处理助手-标题样式"/>
    <w:link w:val="-0"/>
    <w:pPr>
      <w:widowControl w:val="0"/>
      <w:overflowPunct w:val="0"/>
      <w:topLinePunct/>
      <w:snapToGrid w:val="0"/>
      <w:spacing w:line="581" w:lineRule="exact"/>
      <w:jc w:val="center"/>
      <w:outlineLvl w:val="0"/>
    </w:pPr>
    <w:rPr>
      <w:rFonts w:eastAsia="方正小标宋简体" w:cs="宋体"/>
      <w:bCs/>
      <w:sz w:val="44"/>
      <w:szCs w:val="30"/>
    </w:rPr>
  </w:style>
  <w:style w:type="paragraph" w:customStyle="1" w:styleId="-1">
    <w:name w:val="公文处理助手-正文样式"/>
    <w:link w:val="-2"/>
    <w:pPr>
      <w:widowControl w:val="0"/>
      <w:overflowPunct w:val="0"/>
      <w:topLinePunct/>
      <w:snapToGrid w:val="0"/>
      <w:spacing w:line="581" w:lineRule="exact"/>
      <w:ind w:firstLineChars="200" w:firstLine="200"/>
      <w:jc w:val="both"/>
    </w:pPr>
    <w:rPr>
      <w:rFonts w:eastAsia="仿宋_GB2312" w:cs="宋体"/>
      <w:bCs/>
      <w:sz w:val="32"/>
      <w:szCs w:val="30"/>
    </w:rPr>
  </w:style>
  <w:style w:type="paragraph" w:customStyle="1" w:styleId="-3">
    <w:name w:val="公文处理助手-一级子标题样式"/>
    <w:link w:val="-4"/>
    <w:pPr>
      <w:widowControl w:val="0"/>
      <w:overflowPunct w:val="0"/>
      <w:topLinePunct/>
      <w:snapToGrid w:val="0"/>
      <w:spacing w:line="581" w:lineRule="exact"/>
      <w:ind w:firstLineChars="200" w:firstLine="200"/>
      <w:jc w:val="both"/>
      <w:outlineLvl w:val="1"/>
    </w:pPr>
    <w:rPr>
      <w:rFonts w:eastAsia="黑体" w:cs="宋体"/>
      <w:bCs/>
      <w:sz w:val="32"/>
      <w:szCs w:val="30"/>
    </w:rPr>
  </w:style>
  <w:style w:type="paragraph" w:customStyle="1" w:styleId="-5">
    <w:name w:val="公文处理助手-二级子标题样式"/>
    <w:link w:val="-6"/>
    <w:pPr>
      <w:widowControl w:val="0"/>
      <w:overflowPunct w:val="0"/>
      <w:topLinePunct/>
      <w:snapToGrid w:val="0"/>
      <w:spacing w:line="581" w:lineRule="exact"/>
      <w:ind w:firstLineChars="200" w:firstLine="200"/>
      <w:jc w:val="both"/>
      <w:outlineLvl w:val="2"/>
    </w:pPr>
    <w:rPr>
      <w:rFonts w:eastAsia="楷体_GB2312" w:cs="宋体"/>
      <w:bCs/>
      <w:sz w:val="32"/>
      <w:szCs w:val="30"/>
    </w:rPr>
  </w:style>
  <w:style w:type="paragraph" w:customStyle="1" w:styleId="-7">
    <w:name w:val="公文处理助手-三级子标题样式"/>
    <w:link w:val="-8"/>
    <w:pPr>
      <w:widowControl w:val="0"/>
      <w:overflowPunct w:val="0"/>
      <w:topLinePunct/>
      <w:snapToGrid w:val="0"/>
      <w:spacing w:line="581" w:lineRule="exact"/>
      <w:ind w:firstLineChars="200" w:firstLine="200"/>
      <w:jc w:val="both"/>
      <w:outlineLvl w:val="3"/>
    </w:pPr>
    <w:rPr>
      <w:rFonts w:eastAsia="仿宋_GB2312" w:cs="宋体"/>
      <w:b/>
      <w:bCs/>
      <w:sz w:val="32"/>
      <w:szCs w:val="30"/>
    </w:rPr>
  </w:style>
  <w:style w:type="character" w:customStyle="1" w:styleId="Char0">
    <w:name w:val="页眉 Char"/>
    <w:link w:val="a4"/>
    <w:semiHidden/>
    <w:rPr>
      <w:sz w:val="18"/>
      <w:szCs w:val="18"/>
    </w:rPr>
  </w:style>
  <w:style w:type="character" w:customStyle="1" w:styleId="Char">
    <w:name w:val="页脚 Char"/>
    <w:link w:val="a3"/>
    <w:semiHidden/>
    <w:rPr>
      <w:sz w:val="18"/>
      <w:szCs w:val="18"/>
    </w:rPr>
  </w:style>
  <w:style w:type="character" w:customStyle="1" w:styleId="-0">
    <w:name w:val="公文处理助手-标题样式 字符"/>
    <w:link w:val="-"/>
    <w:semiHidden/>
    <w:rPr>
      <w:rFonts w:eastAsia="方正小标宋简体" w:cs="宋体"/>
      <w:bCs/>
      <w:sz w:val="44"/>
      <w:szCs w:val="30"/>
    </w:rPr>
  </w:style>
  <w:style w:type="character" w:customStyle="1" w:styleId="-2">
    <w:name w:val="公文处理助手-正文样式 字符"/>
    <w:link w:val="-1"/>
    <w:semiHidden/>
    <w:rPr>
      <w:rFonts w:eastAsia="仿宋_GB2312" w:cs="宋体"/>
      <w:bCs/>
      <w:sz w:val="32"/>
      <w:szCs w:val="30"/>
    </w:rPr>
  </w:style>
  <w:style w:type="character" w:customStyle="1" w:styleId="-4">
    <w:name w:val="公文处理助手-一级子标题样式 字符"/>
    <w:link w:val="-3"/>
    <w:semiHidden/>
    <w:rPr>
      <w:rFonts w:eastAsia="黑体" w:cs="宋体"/>
      <w:bCs/>
      <w:sz w:val="32"/>
      <w:szCs w:val="30"/>
    </w:rPr>
  </w:style>
  <w:style w:type="character" w:customStyle="1" w:styleId="-6">
    <w:name w:val="公文处理助手-二级子标题样式 字符"/>
    <w:link w:val="-5"/>
    <w:semiHidden/>
    <w:rPr>
      <w:rFonts w:eastAsia="楷体_GB2312" w:cs="宋体"/>
      <w:bCs/>
      <w:sz w:val="32"/>
      <w:szCs w:val="30"/>
    </w:rPr>
  </w:style>
  <w:style w:type="character" w:customStyle="1" w:styleId="-8">
    <w:name w:val="公文处理助手-三级子标题样式 字符"/>
    <w:link w:val="-7"/>
    <w:semiHidden/>
    <w:rPr>
      <w:rFonts w:eastAsia="仿宋_GB2312" w:cs="宋体"/>
      <w:b/>
      <w:bCs/>
      <w:sz w:val="32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19946800842</dc:title>
  <dc:creator>Tencent</dc:creator>
  <cp:lastModifiedBy>Administrator</cp:lastModifiedBy>
  <cp:revision>26</cp:revision>
  <dcterms:created xsi:type="dcterms:W3CDTF">2024-10-25T09:31:00Z</dcterms:created>
  <dcterms:modified xsi:type="dcterms:W3CDTF">2024-10-28T06:16:00Z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  <property fmtid="{D5CDD505-2E9C-101B-9397-08002B2CF9AE}" pid="3" name="ICV">
    <vt:lpwstr>7EB81A8E6E16448E99C15E90E02E55C9</vt:lpwstr>
  </property>
</Properties>
</file>